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C6" w:rsidRPr="00B836C6" w:rsidRDefault="00B836C6" w:rsidP="00B83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b/>
          <w:sz w:val="28"/>
          <w:szCs w:val="28"/>
          <w:lang w:val="uk-UA"/>
        </w:rPr>
        <w:t>Заняття з елементами тренінгу «Лідерство, як активна життєва позиція» (для учнів 9-х класів)</w:t>
      </w:r>
    </w:p>
    <w:p w:rsidR="00D52185" w:rsidRPr="00B836C6" w:rsidRDefault="00C8339B" w:rsidP="00B83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b/>
          <w:sz w:val="28"/>
          <w:szCs w:val="28"/>
          <w:lang w:val="uk-UA"/>
        </w:rPr>
        <w:t>Вправа 1</w:t>
      </w:r>
    </w:p>
    <w:p w:rsidR="00D52185" w:rsidRPr="00B836C6" w:rsidRDefault="00D52185" w:rsidP="00B83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6C6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і</w:t>
      </w:r>
      <w:r w:rsidR="00B8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D52185" w:rsidRPr="00B836C6" w:rsidRDefault="00D52185" w:rsidP="00B83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6C6">
        <w:rPr>
          <w:rFonts w:ascii="Times New Roman" w:hAnsi="Times New Roman" w:cs="Times New Roman"/>
          <w:sz w:val="28"/>
          <w:szCs w:val="28"/>
        </w:rPr>
        <w:t xml:space="preserve">Час: 5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>.</w:t>
      </w:r>
    </w:p>
    <w:p w:rsidR="00D52185" w:rsidRPr="00B836C6" w:rsidRDefault="00D52185" w:rsidP="00B83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>:</w:t>
      </w:r>
    </w:p>
    <w:p w:rsidR="00D52185" w:rsidRPr="00B836C6" w:rsidRDefault="00D52185" w:rsidP="00B83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6C6"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B836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836C6">
        <w:rPr>
          <w:rFonts w:ascii="Times New Roman" w:hAnsi="Times New Roman" w:cs="Times New Roman"/>
          <w:sz w:val="28"/>
          <w:szCs w:val="28"/>
        </w:rPr>
        <w:t>:</w:t>
      </w:r>
    </w:p>
    <w:p w:rsidR="00D52185" w:rsidRPr="00B836C6" w:rsidRDefault="00D52185" w:rsidP="00B83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6C6">
        <w:rPr>
          <w:rFonts w:ascii="Times New Roman" w:hAnsi="Times New Roman" w:cs="Times New Roman"/>
          <w:sz w:val="28"/>
          <w:szCs w:val="28"/>
        </w:rPr>
        <w:t xml:space="preserve">«Для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пригадати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, коли вам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B836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836C6">
        <w:rPr>
          <w:rFonts w:ascii="Times New Roman" w:hAnsi="Times New Roman" w:cs="Times New Roman"/>
          <w:sz w:val="28"/>
          <w:szCs w:val="28"/>
        </w:rPr>
        <w:t xml:space="preserve">вашим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знайомим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довелося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виступити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="00B8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у</w:t>
      </w:r>
      <w:r w:rsidR="00B8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кінотеатр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проблему, з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="00B8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зіштовхнулася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r w:rsidR="00B8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занотуйте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36C6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B836C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друзі</w:t>
      </w:r>
      <w:proofErr w:type="spellEnd"/>
    </w:p>
    <w:p w:rsidR="005254FF" w:rsidRPr="00B836C6" w:rsidRDefault="00D52185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стикалися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36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36C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труднощі</w:t>
      </w:r>
      <w:proofErr w:type="gramStart"/>
      <w:r w:rsidRPr="00B836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6C6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="00B8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6C6">
        <w:rPr>
          <w:rFonts w:ascii="Times New Roman" w:hAnsi="Times New Roman" w:cs="Times New Roman"/>
          <w:sz w:val="28"/>
          <w:szCs w:val="28"/>
        </w:rPr>
        <w:t>та/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запобігати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C6">
        <w:rPr>
          <w:rFonts w:ascii="Times New Roman" w:hAnsi="Times New Roman" w:cs="Times New Roman"/>
          <w:sz w:val="28"/>
          <w:szCs w:val="28"/>
        </w:rPr>
        <w:t>виникненню</w:t>
      </w:r>
      <w:proofErr w:type="spellEnd"/>
      <w:r w:rsidRPr="00B836C6">
        <w:rPr>
          <w:rFonts w:ascii="Times New Roman" w:hAnsi="Times New Roman" w:cs="Times New Roman"/>
          <w:sz w:val="28"/>
          <w:szCs w:val="28"/>
        </w:rPr>
        <w:t>».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836C6">
        <w:rPr>
          <w:rFonts w:ascii="Times New Roman" w:hAnsi="Times New Roman" w:cs="Times New Roman"/>
          <w:b/>
          <w:sz w:val="28"/>
          <w:szCs w:val="28"/>
          <w:lang w:val="uk-UA"/>
        </w:rPr>
        <w:t>Вправа «Фактори, що впливають на формування лідерських якостей»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Мета: визначити фактори, які впливають на формування лідерських якостей.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Час: 10 хв.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 xml:space="preserve">Ресурси: аркуш для </w:t>
      </w:r>
      <w:proofErr w:type="spellStart"/>
      <w:r w:rsidRPr="00B836C6">
        <w:rPr>
          <w:rFonts w:ascii="Times New Roman" w:hAnsi="Times New Roman" w:cs="Times New Roman"/>
          <w:sz w:val="28"/>
          <w:szCs w:val="28"/>
          <w:lang w:val="uk-UA"/>
        </w:rPr>
        <w:t>фліпчарту</w:t>
      </w:r>
      <w:proofErr w:type="spellEnd"/>
      <w:r w:rsidRPr="00B836C6">
        <w:rPr>
          <w:rFonts w:ascii="Times New Roman" w:hAnsi="Times New Roman" w:cs="Times New Roman"/>
          <w:sz w:val="28"/>
          <w:szCs w:val="28"/>
          <w:lang w:val="uk-UA"/>
        </w:rPr>
        <w:t>, маркери.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Хід проведення: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 xml:space="preserve">Тренер на аркуші для </w:t>
      </w:r>
      <w:proofErr w:type="spellStart"/>
      <w:r w:rsidRPr="00B836C6">
        <w:rPr>
          <w:rFonts w:ascii="Times New Roman" w:hAnsi="Times New Roman" w:cs="Times New Roman"/>
          <w:sz w:val="28"/>
          <w:szCs w:val="28"/>
          <w:lang w:val="uk-UA"/>
        </w:rPr>
        <w:t>фліпчарту</w:t>
      </w:r>
      <w:proofErr w:type="spellEnd"/>
      <w:r w:rsidRPr="00B836C6">
        <w:rPr>
          <w:rFonts w:ascii="Times New Roman" w:hAnsi="Times New Roman" w:cs="Times New Roman"/>
          <w:sz w:val="28"/>
          <w:szCs w:val="28"/>
          <w:lang w:val="uk-UA"/>
        </w:rPr>
        <w:t xml:space="preserve"> в стовпчик пише літери, які складають слово «лідерство»</w:t>
      </w:r>
      <w:r w:rsidR="00B8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6C6">
        <w:rPr>
          <w:rFonts w:ascii="Times New Roman" w:hAnsi="Times New Roman" w:cs="Times New Roman"/>
          <w:sz w:val="28"/>
          <w:szCs w:val="28"/>
          <w:lang w:val="uk-UA"/>
        </w:rPr>
        <w:t>(«Л», «І», «Д», «Е», «Р», «С», «Т», «В», «О») та запитує в учасників:</w:t>
      </w:r>
      <w:r w:rsidR="00B8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6C6">
        <w:rPr>
          <w:rFonts w:ascii="Times New Roman" w:hAnsi="Times New Roman" w:cs="Times New Roman"/>
          <w:sz w:val="28"/>
          <w:szCs w:val="28"/>
          <w:lang w:val="uk-UA"/>
        </w:rPr>
        <w:t>«Які асоціації виникають у вас зі словом «лідерство». Перша літера асоціації має</w:t>
      </w:r>
      <w:r w:rsidR="00B8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6C6">
        <w:rPr>
          <w:rFonts w:ascii="Times New Roman" w:hAnsi="Times New Roman" w:cs="Times New Roman"/>
          <w:sz w:val="28"/>
          <w:szCs w:val="28"/>
          <w:lang w:val="uk-UA"/>
        </w:rPr>
        <w:t>відповідати літерам, які наявні у цьому слові. Отже, які у вас асоціації з лідерством, що</w:t>
      </w:r>
      <w:r w:rsidR="00B8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6C6">
        <w:rPr>
          <w:rFonts w:ascii="Times New Roman" w:hAnsi="Times New Roman" w:cs="Times New Roman"/>
          <w:sz w:val="28"/>
          <w:szCs w:val="28"/>
          <w:lang w:val="uk-UA"/>
        </w:rPr>
        <w:t>починаються на літеру «Л».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Учасники висловлюють свої позиції. Решта асоціацій, які починаються на інші літери,</w:t>
      </w:r>
      <w:r w:rsidR="00B8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6C6">
        <w:rPr>
          <w:rFonts w:ascii="Times New Roman" w:hAnsi="Times New Roman" w:cs="Times New Roman"/>
          <w:sz w:val="28"/>
          <w:szCs w:val="28"/>
          <w:lang w:val="uk-UA"/>
        </w:rPr>
        <w:t>записуються за таким же алгоритмом. Тренер записує пропозиції учасників та додає свої, якщо</w:t>
      </w:r>
      <w:r w:rsidR="00B8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6C6">
        <w:rPr>
          <w:rFonts w:ascii="Times New Roman" w:hAnsi="Times New Roman" w:cs="Times New Roman"/>
          <w:sz w:val="28"/>
          <w:szCs w:val="28"/>
          <w:lang w:val="uk-UA"/>
        </w:rPr>
        <w:t xml:space="preserve">учасники їх </w:t>
      </w:r>
      <w:r w:rsidR="00B836C6">
        <w:rPr>
          <w:rFonts w:ascii="Times New Roman" w:hAnsi="Times New Roman" w:cs="Times New Roman"/>
          <w:sz w:val="28"/>
          <w:szCs w:val="28"/>
          <w:lang w:val="uk-UA"/>
        </w:rPr>
        <w:t xml:space="preserve">не назвали: людина, істинність, </w:t>
      </w:r>
      <w:r w:rsidRPr="00B836C6">
        <w:rPr>
          <w:rFonts w:ascii="Times New Roman" w:hAnsi="Times New Roman" w:cs="Times New Roman"/>
          <w:sz w:val="28"/>
          <w:szCs w:val="28"/>
          <w:lang w:val="uk-UA"/>
        </w:rPr>
        <w:t>досягнення, енергійність, розвиток, самодисципліна,</w:t>
      </w:r>
      <w:r w:rsidR="00B8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6C6">
        <w:rPr>
          <w:rFonts w:ascii="Times New Roman" w:hAnsi="Times New Roman" w:cs="Times New Roman"/>
          <w:sz w:val="28"/>
          <w:szCs w:val="28"/>
          <w:lang w:val="uk-UA"/>
        </w:rPr>
        <w:t xml:space="preserve">терпіння, </w:t>
      </w:r>
      <w:proofErr w:type="spellStart"/>
      <w:r w:rsidRPr="00B836C6">
        <w:rPr>
          <w:rFonts w:ascii="Times New Roman" w:hAnsi="Times New Roman" w:cs="Times New Roman"/>
          <w:sz w:val="28"/>
          <w:szCs w:val="28"/>
          <w:lang w:val="uk-UA"/>
        </w:rPr>
        <w:t>візія</w:t>
      </w:r>
      <w:proofErr w:type="spellEnd"/>
      <w:r w:rsidRPr="00B836C6">
        <w:rPr>
          <w:rFonts w:ascii="Times New Roman" w:hAnsi="Times New Roman" w:cs="Times New Roman"/>
          <w:sz w:val="28"/>
          <w:szCs w:val="28"/>
          <w:lang w:val="uk-UA"/>
        </w:rPr>
        <w:t>, освіта.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b/>
          <w:sz w:val="28"/>
          <w:szCs w:val="28"/>
          <w:lang w:val="uk-UA"/>
        </w:rPr>
        <w:t>Людина</w:t>
      </w:r>
    </w:p>
    <w:p w:rsidR="00EE40F4" w:rsidRPr="00B836C6" w:rsidRDefault="00EE40F4" w:rsidP="00B836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Для того, щоб стати лідером, дуже важливо, насамперед, розуміти</w:t>
      </w:r>
    </w:p>
    <w:p w:rsidR="00EE40F4" w:rsidRPr="00B836C6" w:rsidRDefault="00EE40F4" w:rsidP="00B836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себе, пізнавати себе і бути самим собою. Осмислення своєї особистості</w:t>
      </w:r>
    </w:p>
    <w:p w:rsidR="00EE40F4" w:rsidRPr="00B836C6" w:rsidRDefault="00EE40F4" w:rsidP="00B836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стає підставою для розуміння особистої цінності, а також позитивної</w:t>
      </w:r>
    </w:p>
    <w:p w:rsidR="00EE40F4" w:rsidRPr="00B836C6" w:rsidRDefault="00EE40F4" w:rsidP="00B836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самооцінки. Усе це створює й зміцнює вашу впевненість.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b/>
          <w:sz w:val="28"/>
          <w:szCs w:val="28"/>
          <w:lang w:val="uk-UA"/>
        </w:rPr>
        <w:t>Істинність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Істинне лідерство завжди основане на цінностях і переконаннях,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закладених в нас, властивих нашій індивідуальності. Особистий кодекс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моральних стандартів і принципів формує і захищає людину на шляху до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нових цілей та реалізації свого бачення, даючи моральне право на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авторитет у групі людей. Наявність у системі переконань людини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загальнолюдських цінностей, щира віра в них, а також їх дотримання, є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надійним внутрішнім захистом від критики і засудження з боку оточуючих.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b/>
          <w:sz w:val="28"/>
          <w:szCs w:val="28"/>
          <w:lang w:val="uk-UA"/>
        </w:rPr>
        <w:t>Досягнення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Тільки та людина, яка досягає конкретних результатів, отримує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досвід. Лідер йде попереду і, відповідно, здобуває досвід першим. Саме він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може збагатити досвідом тих, хто йдуть за ним. Лідер веде за собою і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зміцнює довіру до себе тільки за умови наявності у нього досягнень і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результатів, а також вміння помічати ці досягнення та винагороджувати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себе за них. Знецінюючи свої досягнення або досягнення інших людей, лідер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послаблює свої позиції, позбавляючи себе та інших ресурсів для поступу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вперед.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Уміння ставити цілі, планувати поступ до них, фіксувати конкретні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результати, </w:t>
      </w:r>
      <w:proofErr w:type="spellStart"/>
      <w:r w:rsidRPr="00B836C6">
        <w:rPr>
          <w:rFonts w:ascii="Times New Roman" w:hAnsi="Times New Roman" w:cs="Times New Roman"/>
          <w:sz w:val="28"/>
          <w:szCs w:val="28"/>
          <w:lang w:val="uk-UA"/>
        </w:rPr>
        <w:t>безоцінно</w:t>
      </w:r>
      <w:proofErr w:type="spellEnd"/>
      <w:r w:rsidRPr="00B836C6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отриманий досвід і, у кінцевому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підсумку, нагороджувати себе і команду за досягнення зміцнює лідерські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позиції, створюючи умови для нових досягнень.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b/>
          <w:sz w:val="28"/>
          <w:szCs w:val="28"/>
          <w:lang w:val="uk-UA"/>
        </w:rPr>
        <w:t>Енергійність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Лідер рухається вперед, йде першим, є провідником для інших, часто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прикладом, має авторитет і чинить вплив на інших. Для цього лідер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повинен проявити бажання, натхнення та сили ініціювати якісь зміни,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впроваджувати щось нове, надихати на це інших.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b/>
          <w:sz w:val="28"/>
          <w:szCs w:val="28"/>
          <w:lang w:val="uk-UA"/>
        </w:rPr>
        <w:t>Розвиток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Тільки перебуваючи в постійному розвитку, лідер може підтримувати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свій вплив і авторитет. Він навчає своїх послідовників, ділиться з ними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 xml:space="preserve">своїми знаннями, досвідом і </w:t>
      </w:r>
      <w:proofErr w:type="spellStart"/>
      <w:r w:rsidRPr="00B836C6">
        <w:rPr>
          <w:rFonts w:ascii="Times New Roman" w:hAnsi="Times New Roman" w:cs="Times New Roman"/>
          <w:sz w:val="28"/>
          <w:szCs w:val="28"/>
          <w:lang w:val="uk-UA"/>
        </w:rPr>
        <w:t>компетенціями</w:t>
      </w:r>
      <w:proofErr w:type="spellEnd"/>
      <w:r w:rsidRPr="00B836C6">
        <w:rPr>
          <w:rFonts w:ascii="Times New Roman" w:hAnsi="Times New Roman" w:cs="Times New Roman"/>
          <w:sz w:val="28"/>
          <w:szCs w:val="28"/>
          <w:lang w:val="uk-UA"/>
        </w:rPr>
        <w:t>, самостійно розвиваючись.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З часом лідер поступається своїми позиціями іншим для того, щоб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рухатися на крок попереду. Зрілі й упевнені в собі лідери не бояться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конкуренції з боку тих, для кого вони стали наставниками. Вони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підтримують своїх послідовників і стають ще більш ефективними і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сильними, на тлі тих, кого вони ведуть за собою. Істинний лідер йде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попереду і постійно опановує нові знання, збагачується досвідом, виходячи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із зони комфорту сам і створюючи умови для розвитку інших, цим постійно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зміцнюючи свої позиції.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b/>
          <w:sz w:val="28"/>
          <w:szCs w:val="28"/>
          <w:lang w:val="uk-UA"/>
        </w:rPr>
        <w:t>Самодисципліна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Повноцінне лідерство неможливе без самодисципліни. Виграє тільки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той, у кого менше жалості до себе. Лідери планують свої цілі і завдання,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формують умови для їх досягнення, вміють підтримувати свою мотивацію,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контролюють власні рішення, координують узгодженість між своїми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цілями і можливостями команди. Це вимагає найвищої самодисципліни.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Особиста дисципліна передбачає власні стандарти заради досягнення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гідних цілей і прагнень, важливіших, ніж завоювання особистої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популярності і потурання собі. Люди, що займають лідерські позиції, не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бояться приймати непопулярні рішення і готові йти вперед на самоті, поки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їх не наздожене основна маса. Вони вміють дисциплінувати своє життя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відповідно до цілей, які ведуть до більш високих досягнень.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b/>
          <w:sz w:val="28"/>
          <w:szCs w:val="28"/>
          <w:lang w:val="uk-UA"/>
        </w:rPr>
        <w:t>Терпіння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Лідер володіє певною сферою впливу, і це накладає на нього додаткову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відповідальність. Уміння об'єднати людей для досягнення спільної мети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вимагає такої якості як терпіння. Лідер враховує особливості людей та їхні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здібності, вміє бачити сильні сторони і зважає на слабкі сторони тих, хто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входить в його команду. Людина, яка досягла високого рівня, що не порівнює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інших з собою, не міряє всіх по собі, вона вміє бачити індивідуальні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здібності і таланти інших. Лідер враховує темп та особливості розвитку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тих, кому він допомагає зростати, і проявляє терпіння, допомагаючи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кожному розкрити свій індивідуальний потенціал. Уміння лідера проявляти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терпіння збільшує ефективність кожного, що в результаті робить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команду сильнішою і впевненішою.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836C6">
        <w:rPr>
          <w:rFonts w:ascii="Times New Roman" w:hAnsi="Times New Roman" w:cs="Times New Roman"/>
          <w:b/>
          <w:sz w:val="28"/>
          <w:szCs w:val="28"/>
          <w:lang w:val="uk-UA"/>
        </w:rPr>
        <w:t>Візія</w:t>
      </w:r>
      <w:proofErr w:type="spellEnd"/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 xml:space="preserve">Лідерство неможливе без </w:t>
      </w:r>
      <w:proofErr w:type="spellStart"/>
      <w:r w:rsidRPr="00B836C6">
        <w:rPr>
          <w:rFonts w:ascii="Times New Roman" w:hAnsi="Times New Roman" w:cs="Times New Roman"/>
          <w:sz w:val="28"/>
          <w:szCs w:val="28"/>
          <w:lang w:val="uk-UA"/>
        </w:rPr>
        <w:t>візії</w:t>
      </w:r>
      <w:proofErr w:type="spellEnd"/>
      <w:r w:rsidRPr="00B836C6">
        <w:rPr>
          <w:rFonts w:ascii="Times New Roman" w:hAnsi="Times New Roman" w:cs="Times New Roman"/>
          <w:sz w:val="28"/>
          <w:szCs w:val="28"/>
          <w:lang w:val="uk-UA"/>
        </w:rPr>
        <w:t xml:space="preserve"> – тобто бачення. Уявні образи бажаних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майбутніх цілей називаються баченням. Коли ці образи яскравіше, цікавіше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і привабливіше , ніж те, що вже є зараз, тоді стає можливим рух вперед.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Повноцінний розвиток неможливий без бачення, тому що саме бачення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визначає, в якому напрямку рухатися далі. Лідерство й існує, по суті, для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реалізації бачення, тому що без надихаючих образів майбутнє позбавлене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головного – сенсу руху вперед. Якість лідерства прямо залежить від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оволодіння баченням, його вдосконаленням, плануванням руху та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спрощенням способів досягнення. Чим сильніше розвинена у лідера навичка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бачення, тим успішніше команда буде реалізовувати будь-які зміни і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досягати результатів.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b/>
          <w:sz w:val="28"/>
          <w:szCs w:val="28"/>
          <w:lang w:val="uk-UA"/>
        </w:rPr>
        <w:t>Освіта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Чим раніше людина, що претендує на роль лідера, зрозуміє важливість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наставництва та навчання людей, тим швидше вона зможе втілити в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життя те, що вчора було ще тільки баченням.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Чим вищий рівень команди, тим складніші завдання вона може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здійснити.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Чим більше ресурсів лідер вкладає в навчання і розвиток себе та своїх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послідовників, тим стійкіші позиції цієї команди, тим більш вона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конкурентоспроможна, швидше адаптується до різноманітних умов і має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здатність гнучко реагувати на зміну навколишніх умов.</w:t>
      </w:r>
    </w:p>
    <w:p w:rsidR="00EE40F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Отже, будемо крокувати далі з метою розвитку лідерських якостей, відпрацювання</w:t>
      </w:r>
    </w:p>
    <w:p w:rsidR="00CD1354" w:rsidRPr="00B836C6" w:rsidRDefault="00EE40F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навичок командної роботи».</w:t>
      </w:r>
      <w:r w:rsidRPr="00B836C6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CD1354" w:rsidRPr="00B836C6" w:rsidRDefault="00CD1354" w:rsidP="00B83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b/>
          <w:sz w:val="28"/>
          <w:szCs w:val="28"/>
          <w:lang w:val="uk-UA"/>
        </w:rPr>
        <w:t>Вправа на знайомство «Реклама»</w:t>
      </w:r>
    </w:p>
    <w:p w:rsidR="00CD1354" w:rsidRPr="00B836C6" w:rsidRDefault="00CD135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Мета: продовжити знайомство, налагодити позитивну атмосферу в групі.</w:t>
      </w:r>
    </w:p>
    <w:p w:rsidR="00CD1354" w:rsidRPr="00B836C6" w:rsidRDefault="00CD135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Час: 10 хв.</w:t>
      </w:r>
    </w:p>
    <w:p w:rsidR="00CD1354" w:rsidRPr="00B836C6" w:rsidRDefault="00CD135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 xml:space="preserve">Ресурси: аркуші для </w:t>
      </w:r>
      <w:proofErr w:type="spellStart"/>
      <w:r w:rsidRPr="00B836C6">
        <w:rPr>
          <w:rFonts w:ascii="Times New Roman" w:hAnsi="Times New Roman" w:cs="Times New Roman"/>
          <w:sz w:val="28"/>
          <w:szCs w:val="28"/>
          <w:lang w:val="uk-UA"/>
        </w:rPr>
        <w:t>фліпчарту</w:t>
      </w:r>
      <w:proofErr w:type="spellEnd"/>
      <w:r w:rsidRPr="00B836C6">
        <w:rPr>
          <w:rFonts w:ascii="Times New Roman" w:hAnsi="Times New Roman" w:cs="Times New Roman"/>
          <w:sz w:val="28"/>
          <w:szCs w:val="28"/>
          <w:lang w:val="uk-UA"/>
        </w:rPr>
        <w:t>, кольорові олівці, фломастери, маркери.</w:t>
      </w:r>
    </w:p>
    <w:p w:rsidR="00CD1354" w:rsidRPr="00B836C6" w:rsidRDefault="00CD135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Хід проведення:</w:t>
      </w:r>
    </w:p>
    <w:p w:rsidR="00CD1354" w:rsidRPr="00B836C6" w:rsidRDefault="00CD135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Тренер звертається до учасників:</w:t>
      </w:r>
    </w:p>
    <w:p w:rsidR="00CD1354" w:rsidRPr="00B836C6" w:rsidRDefault="00CD135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«Я пропоную вам протягом 5 хвилин намалювати рекламу про самого себе, додавши до неї</w:t>
      </w:r>
      <w:r w:rsidR="00B8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6C6">
        <w:rPr>
          <w:rFonts w:ascii="Times New Roman" w:hAnsi="Times New Roman" w:cs="Times New Roman"/>
          <w:sz w:val="28"/>
          <w:szCs w:val="28"/>
          <w:lang w:val="uk-UA"/>
        </w:rPr>
        <w:t>короткий текст, наприклад слоган, який близький вам до душі, або ваш девіз».</w:t>
      </w:r>
      <w:r w:rsidR="00B8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6C6">
        <w:rPr>
          <w:rFonts w:ascii="Times New Roman" w:hAnsi="Times New Roman" w:cs="Times New Roman"/>
          <w:sz w:val="28"/>
          <w:szCs w:val="28"/>
          <w:lang w:val="uk-UA"/>
        </w:rPr>
        <w:t>Після завершення кожен учасник презентує розроблену ним рекламу про себе. Інші</w:t>
      </w:r>
      <w:r w:rsidR="00B8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6C6">
        <w:rPr>
          <w:rFonts w:ascii="Times New Roman" w:hAnsi="Times New Roman" w:cs="Times New Roman"/>
          <w:sz w:val="28"/>
          <w:szCs w:val="28"/>
          <w:lang w:val="uk-UA"/>
        </w:rPr>
        <w:t>учасники можуть додавати ті елементи чи формулювання, які автор реклами, на їхню, думку не</w:t>
      </w:r>
      <w:r w:rsidR="00B8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6C6">
        <w:rPr>
          <w:rFonts w:ascii="Times New Roman" w:hAnsi="Times New Roman" w:cs="Times New Roman"/>
          <w:sz w:val="28"/>
          <w:szCs w:val="28"/>
          <w:lang w:val="uk-UA"/>
        </w:rPr>
        <w:t>врахував.</w:t>
      </w:r>
    </w:p>
    <w:p w:rsidR="00CD1354" w:rsidRPr="00B836C6" w:rsidRDefault="00CD135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Запитання для обговорення:</w:t>
      </w:r>
    </w:p>
    <w:p w:rsidR="00CD1354" w:rsidRPr="00B836C6" w:rsidRDefault="00CD135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 Чи легко вам було створювати рекламу про самого себе? Чому?</w:t>
      </w:r>
    </w:p>
    <w:p w:rsidR="00CD1354" w:rsidRPr="00B836C6" w:rsidRDefault="00CD1354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 Чи створюємо ми в житті «рекламу» себе? Коли це відбувається?</w:t>
      </w:r>
    </w:p>
    <w:p w:rsidR="00BA32B8" w:rsidRPr="00B836C6" w:rsidRDefault="00BA32B8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2B8" w:rsidRDefault="00BA32B8" w:rsidP="00B83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b/>
          <w:sz w:val="28"/>
          <w:szCs w:val="28"/>
          <w:lang w:val="uk-UA"/>
        </w:rPr>
        <w:t>Алея «Слави»</w:t>
      </w:r>
    </w:p>
    <w:p w:rsidR="00CF0A6E" w:rsidRPr="00CF0A6E" w:rsidRDefault="00CF0A6E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6E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адекватної самооцінки.</w:t>
      </w:r>
      <w:bookmarkStart w:id="0" w:name="_GoBack"/>
      <w:bookmarkEnd w:id="0"/>
    </w:p>
    <w:p w:rsidR="00B836C6" w:rsidRDefault="00B836C6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C6">
        <w:rPr>
          <w:rFonts w:ascii="Times New Roman" w:hAnsi="Times New Roman" w:cs="Times New Roman"/>
          <w:sz w:val="28"/>
          <w:szCs w:val="28"/>
          <w:lang w:val="uk-UA"/>
        </w:rPr>
        <w:t>Хід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. Учасники стають в дві шеренги. Кожен з учасників проходить по центру «Шеренги – алеї», а інші аплодують.</w:t>
      </w:r>
    </w:p>
    <w:p w:rsidR="00B836C6" w:rsidRDefault="00B836C6" w:rsidP="00B83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Запитання  для обговорення: </w:t>
      </w:r>
    </w:p>
    <w:p w:rsidR="00B836C6" w:rsidRPr="00B836C6" w:rsidRDefault="00B836C6" w:rsidP="00B836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ваші відчуття?</w:t>
      </w:r>
    </w:p>
    <w:sectPr w:rsidR="00B836C6" w:rsidRPr="00B8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50AC"/>
    <w:multiLevelType w:val="hybridMultilevel"/>
    <w:tmpl w:val="AABA4132"/>
    <w:lvl w:ilvl="0" w:tplc="855CB9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9"/>
    <w:rsid w:val="005254FF"/>
    <w:rsid w:val="008003E4"/>
    <w:rsid w:val="00A05379"/>
    <w:rsid w:val="00B836C6"/>
    <w:rsid w:val="00BA32B8"/>
    <w:rsid w:val="00C8339B"/>
    <w:rsid w:val="00CD1354"/>
    <w:rsid w:val="00CF0A6E"/>
    <w:rsid w:val="00D52185"/>
    <w:rsid w:val="00E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Dokijchuk</dc:creator>
  <cp:keywords/>
  <dc:description/>
  <cp:lastModifiedBy>Dokijchuk</cp:lastModifiedBy>
  <cp:revision>7</cp:revision>
  <dcterms:created xsi:type="dcterms:W3CDTF">2019-10-11T08:57:00Z</dcterms:created>
  <dcterms:modified xsi:type="dcterms:W3CDTF">2019-12-20T09:08:00Z</dcterms:modified>
</cp:coreProperties>
</file>